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F4" w:rsidRPr="00E70BF4" w:rsidRDefault="00E70BF4" w:rsidP="00E70BF4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r w:rsidRPr="00E70BF4">
        <w:rPr>
          <w:rFonts w:ascii="Times New Roman" w:eastAsia="Times New Roman" w:hAnsi="Times New Roman" w:cs="Times New Roman"/>
          <w:b/>
          <w:i/>
          <w:sz w:val="24"/>
          <w:szCs w:val="24"/>
        </w:rPr>
        <w:t>Выписки из постановления Правительства Ханты-Мансийского</w:t>
      </w:r>
      <w:r w:rsidR="007E05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автономного округа – Югры от 29.12.2023 года № 693</w:t>
      </w:r>
      <w:r w:rsidRPr="00E70B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-п «О Территориальной программе государственных гарантий бесплатного оказания гражданам медицинской помощи в Ханты-Мансийском автономном округе – </w:t>
      </w:r>
      <w:r w:rsidR="007E05C1">
        <w:rPr>
          <w:rFonts w:ascii="Times New Roman" w:eastAsia="Times New Roman" w:hAnsi="Times New Roman" w:cs="Times New Roman"/>
          <w:b/>
          <w:i/>
          <w:sz w:val="24"/>
          <w:szCs w:val="24"/>
        </w:rPr>
        <w:t>Югре на 2024 год и на плановый период 2025 и 2026</w:t>
      </w:r>
      <w:r w:rsidRPr="00E70B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годов»:</w:t>
      </w:r>
    </w:p>
    <w:bookmarkEnd w:id="0"/>
    <w:p w:rsidR="00E70BF4" w:rsidRDefault="00E70BF4" w:rsidP="00E70BF4">
      <w:pPr>
        <w:pStyle w:val="ConsPlusTitle"/>
        <w:jc w:val="center"/>
        <w:outlineLvl w:val="2"/>
      </w:pP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7E05C1">
        <w:rPr>
          <w:rFonts w:ascii="Arial" w:hAnsi="Arial" w:cs="Arial"/>
          <w:b/>
          <w:bCs/>
          <w:sz w:val="20"/>
          <w:szCs w:val="20"/>
        </w:rPr>
        <w:t>Раздел III. ПЕРЕЧЕНЬ ЛЕКАРСТВЕННЫХ ПРЕПАРАТОВ, МЕДИЦИНСКИХ</w:t>
      </w: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05C1">
        <w:rPr>
          <w:rFonts w:ascii="Arial" w:hAnsi="Arial" w:cs="Arial"/>
          <w:b/>
          <w:bCs/>
          <w:sz w:val="20"/>
          <w:szCs w:val="20"/>
        </w:rPr>
        <w:t>ИЗДЕЛИЙ И СПЕЦИАЛИЗИРОВАННЫХ ПРОДУКТОВ ЛЕЧЕБНОГО ПИТАНИЯ,</w:t>
      </w: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05C1">
        <w:rPr>
          <w:rFonts w:ascii="Arial" w:hAnsi="Arial" w:cs="Arial"/>
          <w:b/>
          <w:bCs/>
          <w:sz w:val="20"/>
          <w:szCs w:val="20"/>
        </w:rPr>
        <w:t>ПРИМЕНЯЕМЫХ ПРИ АМБУЛАТОРНОМ ЛЕЧЕНИИ ОТДЕЛЬНЫХ КАТЕГОРИЙ</w:t>
      </w: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05C1">
        <w:rPr>
          <w:rFonts w:ascii="Arial" w:hAnsi="Arial" w:cs="Arial"/>
          <w:b/>
          <w:bCs/>
          <w:sz w:val="20"/>
          <w:szCs w:val="20"/>
        </w:rPr>
        <w:t>ГРАЖДАН, КОТОРЫМ ПРЕДОСТАВЛЯЮТСЯ МЕРЫ СОЦИАЛЬНОЙ ПОДДЕРЖКИ</w:t>
      </w: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7E05C1">
        <w:rPr>
          <w:rFonts w:ascii="Arial" w:hAnsi="Arial" w:cs="Arial"/>
          <w:b/>
          <w:bCs/>
          <w:sz w:val="20"/>
          <w:szCs w:val="20"/>
        </w:rPr>
        <w:t>Раздел III.1 ЛЕКАРСТВЕННЫЕ ПРЕПАРАТЫ</w:t>
      </w: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"/>
        <w:gridCol w:w="1247"/>
        <w:gridCol w:w="1191"/>
        <w:gridCol w:w="2438"/>
        <w:gridCol w:w="2154"/>
        <w:gridCol w:w="964"/>
      </w:tblGrid>
      <w:tr w:rsidR="007E05C1" w:rsidRPr="007E05C1" w:rsidTr="006B5503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Наименование лекарственного препарата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Форма выпуска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A12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Минеральные добавки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А12С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Другие минеральные добавки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А12СВ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Препараты цинка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А12СВ01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Цинка сульфат &lt;**&gt;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621</w:t>
            </w: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Кроветворение и кровь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B06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Другие гематологические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B06AC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Препараты, применяемые при наследственном отеке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B06AC01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Ингибитор С1-эстеразы человека &lt;**&gt;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лиофилизат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606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B06AC02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Икатибант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606</w:t>
            </w: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Сердечно-сосудистая система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C02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Антигипертензивные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C02К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Другие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антигипертензивные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C02KX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Антигипертензивные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средства для лечения легочной артериальной гипертензии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Силденафил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&lt;*&gt;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кодов 551, 623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C09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Средства, действующие на ренин-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ангиотензиновую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систему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C09A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Ингибиторы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ангиотензин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>-превращающего фермента (АПФ)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C09AA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Фозиноприл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C09B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Ингибиторы АПФ в комбинации с другими препаратами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C09BA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Ингибиторы АПФ в комбинации с диуретиками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C09BA02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Эналаприл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Гидрохлоротиазид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C09BA04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Периндоприл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Индапамид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Мочеполовая система и половые гормоны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G03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G03Х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Прочие половые гормоны и модуляторы половой системы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G03ХА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Антигонадотропины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G03ХА01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Даназол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&lt;*&gt;, &lt;**&gt;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кодов 605, 606</w:t>
            </w: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Противомикробные препараты для системного действия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J04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Препараты, активные в отношении микобактерий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J04A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Противотуберкулезные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J04AB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J04AB05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Рифапентин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518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J05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Противовирусные препараты системного действия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J05A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Противовирусные препараты прямого действия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J05AB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Валацикловир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для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кода 512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J05AR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Комбинации противовирусных препаратов, активных в отношении ВИЧ</w:t>
            </w: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J05AR03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Тенофовир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526</w:t>
            </w: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L01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Противоопухолевые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L01B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Антиметаболиты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L01BC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Аналоги пиримидина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L01BC03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Тегафур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&lt;*&gt;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L02BG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Ингибиторы ферментов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Летрозол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512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L02BG06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Эксеместан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512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L01X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Другие противоопухолевые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L01XB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гидрозина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Гидразина сульфат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Костно-мышечная система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M01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M01AC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Оксикамы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Мелоксикам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M03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Миорелаксанты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M03B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Миорелаксанты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центрального действия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M03BX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Другие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миорелаксанты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центрального действия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M03BX04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Толперизон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N02A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Опиоиды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N02AA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Природные алкалоиды опия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N02AA08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Дигидрокодеин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512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N03AD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сукцинимида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N03AD01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Этосуксимид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N03AG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Производные жирных кислот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N03AG04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Вигабатрин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оболочкой, гранулы для приготовления раствора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N03AF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карбоксамида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N03AF03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Руфинамид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Другие противоэпилептические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N03AX03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Сультиам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Ламотриджин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N03AX15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Зонисамид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N03AX18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Лакосамид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раствор для приема внутрь, сироп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Психотропные средства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Антипсихотические средства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N05AF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тиоксантена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N05AL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N05AF01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Флупентиксол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517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Бензамиды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N05AL03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Тиаприд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517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Амисульприд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таблетки; таблетки, покрытые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517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Анксиолитики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N05BA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бензодиазепина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N05BA01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Диазепам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ректальный раствор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 детям до 18 лет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N05BA09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Клобазам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N05BA12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Алпразолам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N05C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Снотворные и седативные средства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N05CD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Производные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бензодиазепина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N05CD08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Мидазолам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раствор защечный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 детям до 18 лет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N05BX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Другие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анксиолитики</w:t>
            </w:r>
            <w:proofErr w:type="spellEnd"/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Аминофенилмасляная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517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N06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Психоаналептики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N06A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Антидепрессанты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N06B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Психостимуляторы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, средства, применяемые при синдроме дефицита внимания с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гиперактивностью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, и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ноотропные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Гопантеновая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548 детям до 18 лет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N06BX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Другие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психостимуляторы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ноотропные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N06BX02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Пиритинол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522 (G96.8, G93.4)</w:t>
            </w: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Офтальмологические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S01B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Противовоспалительные препараты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S01BA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Кортикостероиды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S01BA01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S01E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Противоглаукомные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препараты и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миотические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S01ED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S01ED02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Бетаксолол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S01EE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Простагландин аналоги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S01EE01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Латанопрост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S01X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глаз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Таурин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S01XA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Прочие препараты для лечения заболеваний глаз</w:t>
            </w:r>
          </w:p>
        </w:tc>
      </w:tr>
      <w:tr w:rsidR="007E05C1" w:rsidRPr="007E05C1" w:rsidTr="006B5503"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Метилэтилпиридинол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А10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Препараты для лечения сахарного диабета</w:t>
            </w: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А10В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Пероральные гипогликемические препараты</w:t>
            </w:r>
          </w:p>
        </w:tc>
      </w:tr>
      <w:tr w:rsidR="007E05C1" w:rsidRPr="007E05C1" w:rsidTr="006B550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A10BD09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Алоглиптин+Пиоглитазон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для кода 520</w:t>
            </w:r>
          </w:p>
        </w:tc>
      </w:tr>
    </w:tbl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05C1" w:rsidRDefault="007E05C1"/>
    <w:p w:rsidR="007E05C1" w:rsidRDefault="007E05C1"/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E05C1">
        <w:rPr>
          <w:rFonts w:ascii="Arial" w:hAnsi="Arial" w:cs="Arial"/>
          <w:b/>
          <w:bCs/>
          <w:sz w:val="20"/>
          <w:szCs w:val="20"/>
        </w:rPr>
        <w:t>Перечень материалов, инструментов, предметов разового</w:t>
      </w: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05C1">
        <w:rPr>
          <w:rFonts w:ascii="Arial" w:hAnsi="Arial" w:cs="Arial"/>
          <w:b/>
          <w:bCs/>
          <w:sz w:val="20"/>
          <w:szCs w:val="20"/>
        </w:rPr>
        <w:t>использования, применяемых при оказании стоматологической</w:t>
      </w: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05C1">
        <w:rPr>
          <w:rFonts w:ascii="Arial" w:hAnsi="Arial" w:cs="Arial"/>
          <w:b/>
          <w:bCs/>
          <w:sz w:val="20"/>
          <w:szCs w:val="20"/>
        </w:rPr>
        <w:t>помощи в соответствии с Программой</w:t>
      </w: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05C1">
        <w:rPr>
          <w:rFonts w:ascii="Arial" w:hAnsi="Arial" w:cs="Arial"/>
          <w:sz w:val="20"/>
          <w:szCs w:val="20"/>
        </w:rPr>
        <w:t>Таблица 10</w:t>
      </w:r>
    </w:p>
    <w:p w:rsidR="007E05C1" w:rsidRPr="007E05C1" w:rsidRDefault="007E05C1" w:rsidP="007E0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8164"/>
      </w:tblGrid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Наименование материалов, инструментов, предметов разового использования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Абсорбент стоматологический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Аппликатор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Артикуляционная бумага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Бахилы для пациента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Белье хирургическое стерильное одноразовое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Бинт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Блокнот для замешивания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Бор-полир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Бор стоматологический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Вазелин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Валик ватный стоматологический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Вата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Винт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ортодонтический</w:t>
            </w:r>
            <w:proofErr w:type="spellEnd"/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Воск базисный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Воск для бюгельного протезирования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Воск для несъемного протезирования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Восковое небо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Временная коронка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Гель-анестетик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Гель для травления эмали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Гель стоматологический для расширения корневых каналов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Гильзы стальные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Гипс зуботехнический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Дезинфицирующие средства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Диски для полировки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Диски зуботехнические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Дрильбор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каналорасширитель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>) (спредер)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Дуга ортодонтическая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Композитный материал для герметизации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фиссур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светового отверждения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Зубы искусственные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Игла стоматологическая для анестезии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Игла стоматологическая для ультразвуковой обработки корневого канала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Игла эндодонтическая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Каналонаполнитель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(игла корневая)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Кламмер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стоматологический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Клей стоматологический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Клинья стоматологические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Кольца резиновые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Контейнер для биоматериалов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Контейнер для утилизации игл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Крем для рук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Легкоплавкий сплав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Лезвия к скальпелям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Лейкопластырь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Лента индикаторная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Маски защитные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Масса огнеупорная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для индивидуальных ложек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для пескоструйной обработки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для полирования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для регенерации костной ткани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Материал оттискной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альгинатный</w:t>
            </w:r>
            <w:proofErr w:type="spellEnd"/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оттискной для окклюзии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оттискной силиконовый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пломбировочный временный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пломбировочный постоянный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Адгезивная система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силиконовый для дублирования моделей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стоматологический для закрытия перфорации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Материал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шинирующий</w:t>
            </w:r>
            <w:proofErr w:type="spellEnd"/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 шовный (нити хирургические)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Материалы изолирующие зуботехнические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Матрица стоматологическая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Набор расходного материала для забора крови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Набор химических реактивов для контроля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предстерилизационной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очистки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Насадка для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слюноотсоса</w:t>
            </w:r>
            <w:proofErr w:type="spellEnd"/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Окклюзионный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спрей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Облицовочный композитный материал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Пакет для стерилизации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Пакет для утилизации отходов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Перекись водорода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Перчатки одноразовые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Пластмасса для изготовления временных коронок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Пластмасса зуботехническая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Пластмасса ортодонтическая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антисептический для корневых каналов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антисептический стоматологический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Препарат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девитализирующий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стоматологический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Препарат для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десневых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повязок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для инъекционной анестезии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Препарат для лечения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альвеолита</w:t>
            </w:r>
            <w:proofErr w:type="spellEnd"/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для обезжиривания и высушивания стоматологический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для обработки корневого канала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для окрашивания зубного налета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для пломбирования корневых каналов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Препарат для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распломбировки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корневых каналов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для реминерализации эмали зубов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для серебрения зубов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кровоостанавливающий стоматологический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Препарат для сохранения жизнеспособности пульпы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Припой серебряный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Проволока (припой) для спайки зубных протезов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Проволока лигатурная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Проволока ортодонтическая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Пульпоэкстрактор</w:t>
            </w:r>
            <w:proofErr w:type="spellEnd"/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Растворы электролитные моно- и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поликомпонентные</w:t>
            </w:r>
            <w:proofErr w:type="spellEnd"/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Ретенционные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перлы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Ретракционная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нить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Салфетки для подголовника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Салфетки нагрудные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Салфетки с антисептическим раствором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Спирт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Средство для полирования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Средство для приготовления раствора для полоскания полости рта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Средство для медикаментозной повязки стоматологической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Средство для обработки рук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Средство стоматологическое для расширения корневых каналов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Стоматологический сплав для бюгельного протезирования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Стоматологический сплав для несъемного протезирования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Тигли зуботехнические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Устройства для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внеротовой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коррекции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Фреза зуботехническая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Цемент для временной фиксации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Цемент для постоянной фиксации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Шапочки одноразовые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Шприц инъекционный однократного применения с иглой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Шприц для дезинфекции и стерилизации корневых каналов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Штифт для разборной модели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Штифты беззольные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120.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Штифты гуттаперчевые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121.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Штрипсы</w:t>
            </w:r>
            <w:proofErr w:type="spellEnd"/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Щетки для полирования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 xml:space="preserve">Элементы для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внутриротовой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05C1">
              <w:rPr>
                <w:rFonts w:ascii="Arial" w:hAnsi="Arial" w:cs="Arial"/>
                <w:sz w:val="20"/>
                <w:szCs w:val="20"/>
              </w:rPr>
              <w:t>ортодонтической</w:t>
            </w:r>
            <w:proofErr w:type="spellEnd"/>
            <w:r w:rsidRPr="007E05C1">
              <w:rPr>
                <w:rFonts w:ascii="Arial" w:hAnsi="Arial" w:cs="Arial"/>
                <w:sz w:val="20"/>
                <w:szCs w:val="20"/>
              </w:rPr>
              <w:t xml:space="preserve"> коррекции</w:t>
            </w:r>
          </w:p>
        </w:tc>
      </w:tr>
      <w:tr w:rsidR="007E05C1" w:rsidRPr="007E05C1" w:rsidTr="006B550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124.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C1" w:rsidRPr="007E05C1" w:rsidRDefault="007E05C1" w:rsidP="007E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C1">
              <w:rPr>
                <w:rFonts w:ascii="Arial" w:hAnsi="Arial" w:cs="Arial"/>
                <w:sz w:val="20"/>
                <w:szCs w:val="20"/>
              </w:rPr>
              <w:t>Элементы для фиксации к эмали зубов</w:t>
            </w:r>
          </w:p>
        </w:tc>
      </w:tr>
    </w:tbl>
    <w:p w:rsidR="007E05C1" w:rsidRDefault="007E05C1"/>
    <w:sectPr w:rsidR="007E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7B"/>
    <w:rsid w:val="007E05C1"/>
    <w:rsid w:val="00AA6FA8"/>
    <w:rsid w:val="00E70BF4"/>
    <w:rsid w:val="00E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252F"/>
  <w15:chartTrackingRefBased/>
  <w15:docId w15:val="{6BDDBFCD-03F9-4EFD-BC78-53AE7C4B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B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0B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1632</Words>
  <Characters>9306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Х. Идрисова</dc:creator>
  <cp:keywords/>
  <dc:description/>
  <cp:lastModifiedBy>Гульнара Х. Идрисова</cp:lastModifiedBy>
  <cp:revision>3</cp:revision>
  <dcterms:created xsi:type="dcterms:W3CDTF">2024-01-23T09:37:00Z</dcterms:created>
  <dcterms:modified xsi:type="dcterms:W3CDTF">2024-09-17T09:57:00Z</dcterms:modified>
</cp:coreProperties>
</file>